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B01FC3" w:rsidRPr="00252D36" w:rsidRDefault="00B01FC3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8D6CFD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Организация оказания меди</w:t>
      </w:r>
      <w:r w:rsidR="008D6CFD" w:rsidRPr="008D6CFD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цинских услуг на платной основе</w:t>
      </w:r>
    </w:p>
    <w:p w:rsidR="008D6CFD" w:rsidRPr="008D6CFD" w:rsidRDefault="008D6CFD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  <w:t>2016</w:t>
      </w:r>
    </w:p>
    <w:p w:rsidR="008D6CFD" w:rsidRPr="008D6CFD" w:rsidRDefault="008D6CFD" w:rsidP="008D6C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Диплом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Актуальность. Нарастание негативных явлений в социальной и экономической сфере, осложнение экологической обстановки, ухудшение медицинских и демографических показателей увеличивают потребность населения в медицинских услугах.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СОДЕРЖАНИЕ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ТЕОРЕТИЧЕСКИЕ ОСНОВЫ ОРГАНИЗАЦИИ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Организации оказания медицинских услуг в России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Рынок платных медицинских услуг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Правовое регулирование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АНАЛИЗ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Организационно-экономическая характеристика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Характеристика и эффективность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Проблемы оказания медицинских услуг на платной основе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МЕРОПРИЯТИЯ ПО СОВЕРШЕНСТВОВАНИЮ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.1 Расширение ассортимента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Повышение качества оказания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эффективности предложенных мероприятий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ЛИТЕРАТУРЫ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ПРИЛОЖЕНИЯ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B01FC3" w:rsidRPr="00252D36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Актуальность. Нарастание негативных явлений в социальной и экономической сфере, осложнение экологической обстановки, ухудшение медицинских и демографических показателей увеличивают потребность населения в медицинских услугах. Институциональные изменения системы здравоохранения, продиктованные кризисом отрасли, хроническое недофинансирование медицины в 90-х гг. ХХ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 привели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невозможности выполнения в полном объеме Программы государственных гарантий бесплатного оказания гражданам медицинской помощи, что в свою очередь способствовало развитию сектора платных услуг в государственных и муниципальных лечебных учреждениях. Дисфункциональные явления в системе отечественного здравоохранения послужили основой институционализации платных медицинских услуг.</w:t>
      </w:r>
    </w:p>
    <w:p w:rsidR="00252D36" w:rsidRPr="009C1A8A" w:rsidRDefault="00252D36" w:rsidP="00252D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C1A8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252D36" w:rsidRPr="009C1A8A" w:rsidRDefault="006C13AF" w:rsidP="00252D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r w:rsidR="00252D36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</w:hyperlink>
    </w:p>
    <w:p w:rsidR="00252D36" w:rsidRPr="00252D36" w:rsidRDefault="00252D36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ситуации нехватки финансирования большинство государственных учреждений здравоохранения пытаются найти способы зарабатывания денег на нужды организации.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Платные медицинские услуги в современной социологической литературе рассматриваются как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социальный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субинститут в рамках института здравоохранения, возникший в ходе трансформации системы. Процесс формирования субинститута платной медицины породил целый комплекс проблем, связанных с вопросами медикализации, этических отношений между врачом и пациентом, качества и контроля, а также условий предоставления платных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Цель выпускной квалификационной работы заключается в разработке рекомендаций по организации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достижения поставленной цели в выпускной квалификационной работе нужно решить следующие задачи: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рассмотреть основы организации оказания медицинских услуг в России;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показать структуру рынка платных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дать характеристику правового регулирования оказания медицинских услуг на платной основе;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привести организационно-экономическую характеристику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провести анализ эффективности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выявить проблемы оказания медицинских услуг на платной основе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предложить пути расширения ассортимента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разработать способы повышения качества оказания платных медицинских услуг в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провести оценку экономической эффективности предложенных мероприятий.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Объектом исследования выступает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Предметом исследования является организация процесса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Методологической базой исследования послужили такие методы, как правовой, сравнительный, экономико-статистический, финансовый, стратегический методы анализа.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Выпускная квалификационная работа состоит из трех глав, введения, заключения, списка литературы, приложений.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первой главе рассматриваются теоретические основы организации оказания медицинских услуг на платной основе.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Во второй главе проведен анализ организации оказания медицинских услуг на платной основе на примере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третьей главе разработаны мероприятия по совершенствованию организации оказания медицинских услуг на платной основе на примере ГБУЗ «КДП №121 ДЗМ» и проведена оценка их экономической эффективности.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ТЕОРЕТИЧЕСКИЕ ОСНОВЫ ОРГАНИЗАЦИИ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Организации оказания медицинских услуг в России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Медицинская помощь с течением времени в новых социально-экономических условиях обрела правовое положение услуги. Отношения, связанные с предоставлением медицинских услуг, являются самостоятельным объектом, как гражданского права, так и объектом государственного регулирования.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Оказание медицинских услуг в России на данном этапе развития подразделяется на некоммерческие и коммерческие услуги. Регулирование тех и других осуществляется в первую очередь именно процесса и качества оказания услуги. Статьей 128 ГК РФ услуга обозначена, как объект гражданского правоотношения, в соответствии, с чем услуга подчиняется гражданско-правовому регулированию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Понуждение к заключению договора по общему правилу не допускается и возможно только по взаимосогласованию сторон путем их свободного волеизъявления (заключение договора)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современных учреждений сферы здравоохранения России представляется перспективным подход, который требования к маркетингу как сфокусированному на потребителе и интегрированному в деятельность организации связывает с внедрением той или иной системы управления качеством.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Данное утверждение основывается на особенностях медицинских услуг в восприятии потребителей, требующих тесной интеграции менеджмента качества и маркетинга. Отметим ряд специфических характеристик медицинских услуг на основе набора характеристик, приведенного А. В. Решетниковым и дополненного М.А. Малыхиной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Неосязаемость: медицинские услуги невозможно попробовать до момента их оказания. Пациент, пришедший на прием к врачу, не может заранее знать, как пройдет процесс диагностики и лечения и каков будет результат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Неотделимость от источника, будь то врач, медсестра или медицинское оборудование. Из этого свойства следует ограничение транспортировки большинства услуг. Так, хирургические операции практически не выполняются на дому, а инъекции медицинский работник может сделать и на выезде.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Непостоянство качества. Известный специалист окажет более квалифицированную помощь, чем молодой врач. Один и тот же специалист может оказывать услуги по-разному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 Несохраняемость. Несохраняемость влияет на управление сезонностью спроса. В маркетинге услуг это не управление товарными остатками, а тонкая настройка процессов: увеличение штатной численности персонала на время пика спроса осенью, внедрение мобильных бригад для проведения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сезонной вакцинации, и так далее. Свойство несохраняемости влияет на цикл производства-продажи услуг. В сфере медицинских услуг продажа предшествует производству и потреблению, а в промышленном маркетинге производство предшествует продаже и потреблению. Кроме того, в сфере услуг производство и потребление зачастую происходят синхронно.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оказания медицинских услуг требуется соответствующая квалификация персонала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Разнообразие медицинских услуг. Среди них есть предоставляемые только человеком (консультация пластического хирурга, общие рекомендации диетолога и т.д.). При этом значительная часть современных медицинских услуг предполагает не только присутствие квалифицированного специалиста, но и высокотехнологичное оснащение (экстракорпоральное оплодотворение, диагностика и лечение онкологических заболеваний, и т.д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.).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Индивидуальный характер услуги, обязательное присутствие пациента при ее оказании (заочные консультации не являются строго медицинскими).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Результат профессиональной деятельности воплощен в самом человеке, в его здоровье.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Удовлетворенность пациента базируется на субъективно воспринимаемом качестве медицинской помощи и сервиса, и часто профессионализм врача воспринимается на основе его внимательного отношения и заинтересованности в проблемах пациента, а не на основе оценки правильности диагноза и назначений, так как знания пациента зачастую недостаточны для этого.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видам предоставления медицинские услуги в современной России могут быть как коммерческими, так и социальными, некоммерческими (система обязательного медицинского страхования).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Так как пациент сам не может определить оптимальный набор медицинских услуг в каждом случае, и для этого требуется консультация врача, возникают сложности в планировании расходов, а также в выборе поставщика медицинских услуг. Основой для выбора пациентами медицинского учреждения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может стать признанная на международном уровне система стандартизации качества медицинской помощи, такая, как Объединенная международная комиссия Joint Commission International (JCI)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Регулирование оказания бесплатной медицинской помощи производится Федеральным законом от 21.11.2011 № 323-ФЗ «Об основах охраны здоровья граждан в Российской Федерации». Согласно данному Закону любой гражданин РФ имеет право на бесплатную медицинскую помощь в гарантированном объеме, оказываемую без оплаты в соответствии с программой государственных гарантий (ОМС)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а также на получение платных медицинских услуг, в том числе в соответствии с договором ДМС. При этом платные услуги оказываются за счет личных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гр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аждан, средств работодателей и иных средств на основании договоров, в том числе договоров ДМС.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Платные медицинские услуги населению предоставляются медицинскими учреждениями в виде помощи в рамках заключенных с гражданами или организациями договоров на оказание медицинских услуг. Для оказания платных медицинских услуг организация должна соответствовать требованиям ФЗ от 21.11.2011 N 323-ФЗ «Об основах охраны здоровья граждан в Российской Федерации». В частности медицинская организация должна соблюдать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организационно-технические условия и материально-техническое обеспечение;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наличие в штате работников, имеющих высшее, среднее специальное, образование и прошедших специальную подготовку для осуществления организацией лицензированной деятельности, наличие у руководителя высшего специального образования и стажа работы в медицине не менее пяти лет;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наличие лицензии на осуществление тех видов медицинских услуг, которые будет оказывать медицинская организация;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обозначен перечень оказываемых услуг в уставных документах организации;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составлен и утвержден прейскурант цен на платные медицинские услуги, который содержит информацию обо всех видах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) наличие договора между медицинским учреждением и пациентом на оказание платных медицинских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повышение квалификации работников, осуществляющих медицинскую деятельность, не реже одного раза в пять лет.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оказывать платные медицинские услуги может далеко не любой желающий, имеющий для этого средства. Необходимо выполнение ряда условий. Тем не менее, в данном законе не звучит требование к квалификации медицинского персонала по уровню категорий, что, на наш взгляд необходимо при оказании врачебных услуг на платной основе. Также отсутствует аспект, регулирующий непосредственно качество оказываемых услуг и ответственность врачебного персонала за нарушение их оказания и причинение вреда пациенту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Особенностью оказания платных медицинских услуг в РФ является допуск к медицинской деятельности через процедуру выдачи лицензии юридическому лицу. В последнее время условия получения лицензии на медицинскую деятельность усложнились: появилось требование о наличии сертификата по специальности «Организация здравоохранения и общественное здоровье», также организации необходимо иметь оборудование, указанное в табеле оснащения в Порядках оказания медицинской помощи по профилям, независимо от того, планируется ли его использование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 2016 года сертификата врача, являющийся существенным лицензионным условием, будет вводиться аккредитация, механизм которой в разработке.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Следует отметить, что система здравоохранения существуют на трех уровнях — государственная, муниципальная и частная. Возникает множество управленческих и правовых проблем относительно реализации, юридического закрепления и правового режима медицинских услуг на различных уровнях системы здравоохранения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Учитывая специфику организации работы лечебного учреждения и невозможность выдумать и предложить рынку новейшие услуги и технологии в медицине, чаще всего происходит подмена вида бесплатной медицинской помощи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платную. Такая практика недопустима. Н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a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caмoм дeлe, мacштaбы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paзвития плaтных уcлуг до 2010 года во мнoгoм oпpeдeлялись отсутствием гapaнтий пpeдocтaвлeния бecплaтнoй мeдицинcкoй пoмoщи населению. Только в 2010-2012 годах была изменена законодательная база в системе здравоохранения, что позволило внедрить порядки и стандарты оказания медицинской помощи, включающие в себя перечень манипуляций и лекарств, положенных при определенных заболеваниях. Они гарантировали положенный объем медицинской помощи, в том числе на бесплатной основе в системе обязательного медицинского страхования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последнее десятилетие коммерциализация здравоохранения создает новые проблемы этического характера. Высокие темпы коммерциализации видоизменяют психологию медицинских работников, элемент платности деформирует их мораль. Некоторые руководители медицинских учреждений считают, что прибыль — главная цель здравоохранения и что оно полностью подчиняется рыночной философии. Увеличение удельного веса платных услуг в системе здравоохранения Российской Федерации мотивируется рыночными взаимоотношениями, рыночной экономикой; и если полагать, что здравоохранение является объектом рынка, то все происходящее в системе здравоохранения может быть в той или иной степени объяснимо. Однако когда между пациентом и врачом «стоят деньги», искажаются профессиональная сущность и восприятие оказываемых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в Российской Федерации помимо рынка государственных и муниципальных медицинских услуг существует также и рынок платных медицинских услуг, финансирование которого осуществляется в основном за счет личных средств населения.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— это форма взаимоотношений (различного рода связей) между отдельными самостоятельно функционирующими хозяйствующими субъектами. С развитием элементов рыночных отношений в здравоохранении появилось понятие «медицинский субъект» как производитель медицинских услуг. Под медицинским субъектом можно понимать любое медицинское учреждение (предприятие, организацию или коллектив), производящее услуги в области здравоохранения, независимо от формы собственности. Его партнерами являются финансово-кредитные и страховые организации, другие медицинские учреждения, обеспечивающие его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деятельность структуры и собственно государство в виде государственных (муниципальных) институтов различного уровня, а также реальные и потенциальные потребители медицинских услуг (пациенты и предприятия), общественные организации, отстаивающие интересы различных профессиональных групп и социальных слоев населения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платных медицинских услуг тесно взаимодействует с рынком медицинских технологий, изделий медицинской техники, фармакологических средств и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офилактической направленности, объединенных по стандартно-функциональным признакам.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находится под воздействием различных факторов, от уровня влияния которых зависит спрос пациентов на конкретные медицинские услуги. К комплексу таких факторов следует отнести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демографические и этнокультурологические (половозрастная структура, характер территориального расселения, особенности миграционных процессов, размер и состав семей, этнический состав, образовательный и культурный уровень населения и др.);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социально-экономические (общая занятость населения, уровень безработицы, оплата труда, профессиональный состав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занятых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распределение населения по уровню дохода — покупательской способности);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географические, климатические;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психологические (мотивация, восприятие, усвоение, убеждения, отношения);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случайные воздействия.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также характеризуется с позиции номенклатуры предлагаемых услуг (продуктовый подход), которые могут быть дифференцированы по нозологиям, видам помощи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(лечебные, диагностические, реабилитационные, профилактические), составу мероприятий (осмотр, консультация, консилиум, лечебная процедура, операция и т. д.)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Можно выделить несколько факторов, оказывающих существенное влияние на развитие рынка медицинских услуг в России: общая экономическая ситуация в стране, рост благосостояния населения, развитие в России добровольного медицинского страхования и др. Это привело к тому, что доля граждан, желающих получить качественное медицинское обслуживание, даже по высокой цене, постоянно возрастает, а ДМС пользуются не только предприятия, но и частные лица.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Расширение перечня услуг, представленных на рынке, а также совершенствование сервиса частных клиник, как и неудовлетворительное состояние государственных медицинских учреждений, способствуют развитию коммерческой медицины.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Но, с другой стороны, по мнению экспертов, развитие рынка платных медицинских услуг тормозится государственными клиниками, которые предлагают клиентам медицинские услуги по демпинговым ценам.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Тем самым можно выявить основные противоречия, характерные для современного российского рынка медицинских услуг: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системой стимулов в здравоохранении и законами конкуренции высокие цены на медицинские услуги сохраняются даже при избыточном предложении.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дорогостоящими медицинскими технологиями и общей доступностью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Между реальным наличием пациентов и высокой стоимостью медицинской услуги без улучшения качества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Противоречие в том, что действующая система стимулирования медицинского труда поощряет внедрение инноваций или повышение качества без снижения стоимости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Можно сделать вывод, что все это обусловлено тем, что слабо разработана нормативная база оказания платных медицинских услуг в здравоохранении. Кроме того, проявление рассогласованности экономических интересов в системе здравоохранения, отток молодых специалистов, снижение качества оказания медицинской помощи, сложность определения истинного объема рынка платных медицинских услуг из‐за отсутствия официальной информации о «теневом» рынке не только не способствуют разрешению уже существующих противоречий рынка медицинских услуг в России, но и порождают новые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Развитие частного здравоохранения в России имеет ряд экономических и социальных предпосылок. Недостаточность финансирования отрасли, низкие зарплаты медицинских работников вынуждают наиболее активную, инициативную часть профессионалов переориентироваться на медицинский бизнес, в рамках которого можно рассчитывать на финансовый успех. Подобные же процессы, происходящие во всех отраслях экономики, привели к появлению достаточно широкого слоя платежеспособных пациентов, которые хотят получать медицинские услуги более высокого качества и в более комфортных для себя условиях и готовы за это платить. Для них одним из главных критериев становится качество и эффективность получаемых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Старение населения, увеличение числа лиц, нуждающихся в постоянном врачебном контроле и сестринском уходе, усиливает давление на бюджет здравоохранения и выдвигает дилемму — либо перевод части медицины на самоокупаемость, либо ухудшение качества медицинской помощи. Наличие платежеспособных людей среди населения старших возрастных групп и увеличение спроса на подобного вида услуги стимулируют развитие коммерческой медицины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Изучение рынка медицинских услуг включает в себя сегментацию рынка, анализ рыночной конъюнктуры, выявление конкурентов и другие элементы. Основными объектами сегментации являются сами медицинские услуги, потребители и организации, оказывающие данные услуги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Российский рынок платной медицины сегодня предлагает услуги потребителю как минимум по 34 основным медицинским специальностям. По оценке экспертов, крупнейшим сегментом рынка частной медицины в России является стоматология. Этот сегмент оценивается экспертами в 60% (рис. 1).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На втором месте находится гинекология — 20%, на третьем — диагностика — 10%. В последнее время на рынке активно развивается косметология, доля которой оценивается в 6%.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Реализация медицинских услуг может быть в виде следующего процесса: прямой (врач-Пациент) опосредованной (врач — лечебное устройство — Пациент); групповое врачевание (группа врачей — комбинация лечебных устройств — Пациент)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Рис. 1. Основные сегменты рынка платных медицинских услуг в России,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платных медицинских услуг тесно взаимодействует с рынком медицинских технологий, изделий медицинской техники, фармакологических средств и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офилактической направленности, объединенных по стандартно-функциональным признакам.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Рынок медицинских услуг находится под воздействием различных факторов, от уровня влияния которых зависит спрос пациентов на конкретные медицинские услуги. К комплексу таких факторов следует отнести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демографические и этнокультурологические (половозрастная структура, характер территориального расселения, особенности миграционных процессов, размер и состав семей, этнический состав, образовательный и культурный уровень населения и др.);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социально-экономические (общая занятость населения, уровень безработицы, оплата труда, профессиональный состав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занятых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распределение населения по уровню дохода — покупательской способности);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географические, климатические;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психологические (мотивация, восприятие, усвоение, убеждения, отношения);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случайные воздействия.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Ценообразование является одним из важнейших элементов маркетинговой стратегии медицинского учреждения. В сущности, цена отражает то, насколько правильно была разработана и реализована маркетинговая программа учреждения, каковы основные результаты и эффективность его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Цена медицинской услуги — это объективный фактор, определяющий прибыльность учреждения, поскольку, во-первых, прибыль есть разница между суммарной выручкой от объема реализуемых платных медицинских услуг и суммарными затратами, а во-вторых, от уровня цен зависит объем реализуемых услуг. Ценообразование является сложным процессом, особенно в отношении медицинских услуг, поскольку для многих их видов нет каких-либо узаконенных правил или принципов ценообразования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Методика ценообразования на основные виды платных медицинских услуг представляет собой совокупность последовательных этапов.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Первый этап — формирование ключевой маркетинговой стратегии организации в зависимости от ее положения на рынке медицинских услуг. В качестве основных стратегий, из которых осуществляется выбор, используются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следующие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наиболее часто применяемые коммерческими организациями: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Обеспечение выживаемости. Становится основной стратегией частного медицинского учреждения в тех случаях, когда на рынке медицинских услуг слишком много конкурентов и резко меняются потребности пациентов или с целью привлечения пациентов при выходе новой организации на сложившийся рынок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Максимизация текущей прибыли. Предусматривает оценку спроса и затрат применительно к разным уровням цен и выбор такой цены, которая обеспечивает максимальное возмещение затрат. В подобных случаях текущие финансовые показатели для учреждения важнее долговременных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Завоевание лидерства по показателям доли рынка. Добиваясь лидерства по показателям доли рынка, организации идут на максимально возможное снижение цен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 Завоевание лидерства по показателям качества медицинских услуг. Требует установления на услуги высокой цены с целью покрытия издержек на достижение высокого качества и проведение дорогостоящих НИОКР.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практике коммерческих медицинских учреждений г. Москвы среди рассмотренных маркетинговых стратегий наиболее часто (в 44,6% случаев) используется стратегия максимизации текущей прибыли. В среднем 34,2% негосударственных медицинских учреждений прибегают к практике низких цен в надежде на ответную реакцию пациентов; 27,9% медицинских учреждений стремятся к роли лидеров по показателям долей рынка, и только 11,2% медицинских учреждений добиваются лидерства по показателям качества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Второй этап. Проведение структурного анализа взаимодействия цены и спроса в разных временных интервалах, а также изучение воздействия на спрос иных факторов (уровня доходов населения, численности пациентов и т. д.). Известно, что цена, которую устанавливает частное медицинское учреждение, отражается на уровне спроса на его медицинские услуги. Цена и спрос находятся в обратно пропорциональной зависимости, т. е. чем выше цена на медицинскую услугу, тем меньше спрос на нее.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"https://sprosi.xyz/works/diplomnaya-rabota-na-temu-formirovanie-rynochnogo-uklada-v-sisteme-gazosnabzheniya-zhilishhno-kommunalnogo-hozyajstva-v-usloviyah-g-cherepovcza-imwp/"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"Формирование рыночного уклада в системе газоснабжения жилищно-коммунального хозяйства в условиях г. Череповца"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Третий этап. Оценка издержек медицинского учреждения. Как правило, спрос определяет максимальную цену, которую данное учреждение может запросить за свои услуги. Минимальная же цена определяется издержками собственно медицинского учреждения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Процедура аккредитации призвана создать совокупность норм безопасного и качественного обслуживания внутри отдельно взятой компании, которая стремится непрерывно совершенствовать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методы и результаты медицинского ухода. Следуя таким принципам, медицинское учреждение получает возможность расширить рамки общественного доверия организации, которая ставит во главу угла безопасность пациентов и высокое качество медицинского обслуживания; более эффективно решать вопросы по источникам оплаты за предоставление медицинских услуг, опираясь на показатели качества лечения и обслуживания; выслушивать пациентов и их семьи, относиться с уважением к их правам, а также привлекать их как участников для ухода за пациентом; и, наконец, установить действующее руководство для обеспечения качества и безопасности пациентов на всех этапах обслуживания. Помимо этого в результате получения международной аккредитации лечебное учреждение получает независимое экспертное заключение и авторитетное признание, посредством которых имеет инструмент для дальнейшего совершенствования своей деятельности и для привлечения пациентов на основе доверия к качеству оказываемой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Очень актуальна в частной медицине проблема медицинского менеджмента. Механизмы по управлению бюджетным и частным медицинским центром разные. Тут действуют свои экономические законы, обусловленные формой собственности. Перед государственным ЛПУ не стоит задача зарабатывания денег, в теории бюджетное предприятие должно просто экономно оприходовать бюджетные средства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Персонал в современном медицинском бизнесе играет ключевую роль. От уровня квалификации сотрудников, профессиональных знаний и практического опыта во многом зависит успешность или неудачность предпринимательской деятельности лечебно-профилактических учреждений. Участники индустрии здравоохранения прекрасно осознают это обстоятельство и поэтому стараются привлечь к сотрудничеству высококлассных специалистов: врачей, менеджеров, технических работников, младший медицинский персонал.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Поскольку в лечебном деле наемный персонал находится в постоянном контакте с потребителями услуг — пациентами, организаторы медицинского бизнеса практически всегда предъявляют к будущим работникам требования двоякого рода: профессиональная компетентность, морально-этические качества личности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.3 Правовое регулирование оказания медицинских услуг на платной основе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сегодняшний день достаточно актуальными являются вопросы правового регулирования, связанные с оказанием медицинских услуг. Это, несомненно, вызвано постоянным реформированием законодательства о здравоохранении и оказанием различной по своей сложности медицинской помощи гражданам. В современном правовом государстве в сфере здравоохранения каждый гражданин должен иметь гарантии качества получения высококвалифицированных медицинских услуг, и в первую очередь ими должны стать правовые гарантии. В этой связи юридический аспект оказания медицинских услуг приобретает все большую актуальность и представляет значительный научный и практический интерес для исследований в этой области.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Нормы гл. 39 ГК РФ закрепили лишь общие и основные подходы к регулированию отношений, связанных с возмездным оказанием медицинских услуг. Вместе с тем специфический характер данного рода отношений требует более детального и обстоятельного решения целого ряда вопросов, возникающих перед теорией и практикой при оказании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Российская Федерация в соответствии с Конституцией РФ является социальным государством, политика которого направлена на создание условий, обеспечивающих достойную жизнь и свободное развитие человека. Одним из общепризнанных социально-экономических прав, закрепленных в Конституции РФ, стало право на охрану здоровья и медицинскую помощь (статья 41). Основу данного права составляют нормы международных актов: статья 25 Всеобщей декларации прав человека и статья 12 Международного пакта об экономических, социальных и культурных правах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соответствии со ст. 150 ГК РФ здоровье является самостоятельным объектом гражданских правоотношений в ряду нематериальных благ. И если рассматривать данную категорию применительно к возмездному оказанию медицинских услуг, то здоровье гражданина будет являться составляющим компонентом медицинской услуги, т.к. чаще всего именно от правильной и надлежащим образом оказанной медицинской услуги зависит хорошее самочувствие, а в некоторых случаях жизнь и здоровье человека. Тем не менее, понятие «здоровье» как цель медицинской услуги, а также как самостоятельный объект гражданских правоотношений нуждается в правовом определении.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ранее действующем законодательстве понятие «здоровье» отсутствовало. Но в настоящее время вступивший в действие с 1 января 2012 г. Федеральный закон от 21.11.2011 № 323-ФЗ «Об основах охраны здоровья граждан в Российской Федерации» закрепил ряд общих понятий, регулирующих деятельность возмездного оказания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В соответствии со ст. 2 данного закона здоровье — это состояние физического, психического и социального благополучия человека, при котором отсутствуют заболевания, а также расстройства функций органов и систем организма.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ранее действующем гражданском законодательстве не давалось понятия и медицинской услуги. «Медицинская услуга», с точки зрения ее гражданско-правового регулирования, появилась в законодательстве недавно. До сих пор данная услуга отождествлялась с понятием «медицинская помощь». Анализ правовой литературы в этой сфере, позволял характеризовать медицинскую услугу, как вид медицинской помощи, оказываемый медицинскими работниками и учреждениями здравоохранения населению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Тем не менее правовое разграничение «медицинской услуги» и «медицинской помощи» не вызывало сомнений и имело большое значение для правильной трактовки понятия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Особый предмет, на который воздействует медицинская услуга, объясняет ее следующий характерный признак — профессиональный характер медицинской услуги. Медицинская услуга представляет собой разновидность профессиональных услуг, что обуславливает повышенные требования к квалификации исполнителя такой услуги. В связи с этим особо актуальными являются вопросы обособления медицинской услуги от других видов профессиональных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обязательстве по оказанию медицинских услуг всегда участвуют две стороны: заказчик и исполнитель.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Исполнителями медицинской услуги могут выступать медицинские организации или индивидуальные предприниматели. К медицинским организациям относятся юридические лица разной организационно-правовой формы. Государственные и муниципальные медицинские учреждения могут оказывать платные медицинские услуги дополнительно к гарантированному объему бесплатной медицинской помощи по специальному разрешению органа управления здравоохранения. Необходимо помнить, что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в связи с тем, что медицинская деятельность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прямую связана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 здоровьем граждан, то на территории РФ данная деятельность осуществляется на основе лицензии. Более того к медицинской деятельности допускаются лица, имеющие высшее и среднее медицинское образование, полученное в РФ, а также диплом и сертификат специалиста. Все это, несомненно, свидетельствует о наличии большой ответственности, которая возлагается на исполнителя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Заказчики медицинской услуги — граждане, имеющие намерение заключить договор либо заключившие договор возмездного оказания медицинских услуг для личного потребления, а также граждане или организации (юридические лица), заключившие договор возмездного оказания медицинских услуг для потребления пациентами — третьими лицами.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Медицинская услуга, как объект гражданских прав предоставляется на условиях договора. В соответствии с п. 1 ст. 161 ГК РФ сделки юридических лиц (в том числе субъектов медицинской деятельности) с гражданами должны совершаться в простой письменной форме.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заключении договора возмездного оказания медицинских услуг необходимо, чтобы он отвечал общим требованиям, предусмотренным действующим гражданским законодательством: содержал все существенные признаки соглашения между заказчиком и исполнителем, объем и качество предоставляемой медицинской услуги, срок ее исполнения, стоимость, права и обязанности сторон, порядок разрешения возникающих споров.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того, договор на оказание медицинских услуг должен фиксировать следующие моменты: акт воли пациента (письменное согласие пациента на медицинское вмешательство, полученное в ходе разъяснения ему состояния его здоровья, выбранного способа лечения и его альтернатив, последствий и др.), условия о конфиденциальности информации, полученной в результате оказания медицинской услуги (врачебная тайна).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Объектом врачебной тайны является информация о факте обращения за медицинской помощью, состоянии здоровья гражданина, диагнозе заболевания и иные сведения, полученные при его обследовании и лечении.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Врачебную тайну можно разделить на две части: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сведения о больном, его заболевании, интимной жизни, полученные медработником при исполнении профессиональных обязанностей (сбор анамнеза, результатов обследования, лечения) и не подлежащие разглашению;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 степень информированности больного о состоянии его здоровья с учетом индивидуальных особенностей личности, т.е. сведения о больном, которые врач не должен сообщать самому больному (неизлечимость заболевания, неблагоприятный клинический прогноз и т.п.).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Неотъемлемой частью договора также должна быть текущая медицинская документация (история болезни и т.д.) и документ, подтверждающий оплату медицинской услуги (чек, квитанция и др.).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Медицинское учреждение, в свою очередь, обязано предоставить пациенту медицинские услуги определенного объема и качества. Вопрос качества, оказываемой услуги, является достаточно спорным. Качество и объем медицинской услуги зависят от того, кто конкретно ее предоставляет, а также от того, кому, когда, где и как она предоставляется. В зависимости от физического состояния пациента исполнение медицинской услуги характеризуется неоднородностью и изменчивостью. Поэтому предоставление медицинской услуги зависит от конкретных обстоятельств, которые могут усложнять или каким-то иным образом повлиять на ее исполнение.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Как отмечает Л.Ж. Аттаева, К.А. Егиазарян, по юридической характеристике данный договор является «консенсуальным, возмездным, синаллагматическим».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этим характеристикам необходимо было бы отнести еще одну — публичность договора, однако, руководствуясь нормой статьи 426 ГК РФ, публичным признается договор, заключенный коммерческой организацией и устанавливающий ее обязанности по продаже товаров, выполнению работ или оказанию услуг, которые такая организация по характеру своей деятельности должна осуществлять в отношении каждого, кто к ней обратится.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Однако исполнителем по данному договору по общему правилу являются некоммерческие организации. Потому в силу прямого указания закона публичным данный договор быть не может, что, конечно же, неверно, поскольку тем самым нарушаются права пациента на охрану здоровья.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Предметом договора возмездного оказания медицинских услуг может быть профилактическая, лечебно-диагностическая, реабилитационная, протезно-ортопедическая и зубопротезная помощь (Правила предоставления платных медицинских услуг). Таким образом, перечень услуг, являющихся по своему характеру медицинскими, определен как исчерпывающий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Гражданский кодекс РФ, в частности: правила о бытовом подряде (ст. ст. 730 — 739); общие положения о подряде (ст. ст. 702 — 729) — в части, не исключенной указанными правилами; правила договора купли-продажи о правах покупателя по договору розничной купли-продажи на случай передачи ему товара ненадлежащего качества (ст. ст. 503 -505)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Закон РФ «О защите прав потребителей» регулирует правоотношения между потребителем и исполнителем в части, не урегулированной ГК РФ, в случае ненадлежащего оказания или неоказания ему услуг (ст. ст. 1 — 17, 27 — 39) . Не является задачей Закона о защите прав потребителей учитывать специфику процесса оказания медицинской помощи и отношений оказания медицинских услуг.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Он рассчитан на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регулирование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прежде всего 1) экономических отношений 2) с участием потребителя любых товаров, работ, услуг.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другой стороны, положения Закона о защите прав потребителей оказываются недостаточными или применимыми с рядом оговорок или дополнений к отношениям в связи с оказанием медицинских услуг (например, вопрос о сроках оказания услуг должен решаться в контексте своевременности оказания медицинской помощи применительно к моменту в развитии патологии, а не к моменту, установленному договором).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Медицинская услуга прямым образом воздействует на организм человека, поэтому она должна соответствовать определенным требованиям. Однако, на практике, при оказании медицинских услуг может полностью или частично отсутствовать ожидаемый результат при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абсолютно надлежащем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ее исполнении, т.к. при оказании такого рода услуг риск причинения вреда жизни и здоровью посредством медицинского вмешательства даже при условии добросовестного и надлежащего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исполнения медицинской услуги чрезмерно высок. Этим объясняется проблема квалификации действий исполнителя и определения качества оказанной медицинской услуги. Несмотря на осуществление исполнителем медицинской услуги сугубо профессиональных действий, их анализ и оценка качества услуги остаются правовыми. Качество медицинской помощи — совокупность характеристик, отражающих своевременность оказания медицинской помощи, правильность выбора методов профилактики, диагностики, лечения и реабилитации при оказании медицинской помощи, степень достижения запланированного результата. Но нельзя не согласиться, что качество оказываемой услуги, будет напрямую зависеть и от действий самого пациента, т.е. насколько точно им будут исполняться предписания врача. Только совокупность совместных действий врача и пациента, позволит добиться максимального качества оказываемых медицинских услуг. Таким образом, предусмотренный гражданским кодексом механизм оценки качества оказываемых услуг не совсем применим к данным видам правоотношений и, по сути, остается не урегулированным.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договоре, заключенном между сторонами невозможно прописать всех особенностей качества, оказываемых услуг. Кроме того не урегулированными остаются вопросы правовой регламентации ответственности сторон. Анализ судебной практики показывает, что в настоящее время возросло количество споров, затрагивающих права и обязанности сторон, а также влияющих на ответственность сторон при надлежащем или ненадлежащем качестве оказываемой медицинской услуги.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Сам процесс оказания платных медицинских услуг регулирует Постановление от 04.10.2012 № 1006 Правила предоставления медицинскими организациями платных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Данные Правила определяют, как и на каких условиях, гражданам должна оказываться платная медицинская помощь. Помимо этого, данным документом установлен порядок заключения медицинскими организациями договора с гражданами, требования к его содержанию. Однако данный документ содержит множество коллизий, используя которые недобросовестные учреждения платной медицины имеют возможность уходить от наказания за некачественное выполнение своей работы.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вопросах ценообразования на платные медицинские услуги права лечебно-профилактических учреждений (ЛПУ) регламентируются постановлением Правительства Российской Федерации от 7 марта 1995 г. № 239 (в ред. 23 апреля 2008 г.) «О мерах по упорядочению государственного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регулирования цен (тарифов)»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в котором предписывается не применять государственное регулирование цен (тарифов), надбавок для всех хозяйствующих субъектов независимо от их организационно-правовых форм и ведомственной принадлежности, осуществляемое путём установления фиксированных цен, предельных цен, надбавок, предельных коэффициентов изменения цен, предельного уровня рентабельности, декларирования повышения цен на все виды продукции производственно-технического назначения, товаров народного потребления и услуг,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предусмотренных в этом постановлении. Медицинские учреждения вправе самостоятельно решать вопрос об утверждении цен (тарифов) на оказываемые платные медицинские услуги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едицинская услуга платный здравоохранение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в настоящее время существует достаточно обширная нормативно-правовая база для предоставления платных медицинских услуг населению. ЛПУ получили самостоятельность в утверждении тарифов на медицинские услуги, в выборе вариантов их оказания, предоставлена свобода в вопросах формирования и распределения фонда оплаты труда между сотрудниками, участвующими в оказании медицинских услуг населению на платной основе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Тем не менее, состояние современного российского здравоохранения показывает, что на практике очень слабо реализуется экономический потенциал медицинских учреждений, рынок платных медицинских услуг ещё не достаточно развит.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Такое состояние отрасли можно объяснить недостаточным уровнем предпринимательской активности менеджеров медицинских организаций (в первую очередь, главных врачей), низким уровнем мотивации персонала ЛПУ к предоставлению платных медицинских услуг населению, отсутствием или недостаточной прозрачностью зависимости между количеством и качеством оказанных платных медицинских услуг и уровнем заработной платы сотрудников, отсутствием методов и моделей управления медицинскими услугами в новых условиях хозяйствования, в результате чего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законодательно закреплённые права ЛПУ на практике реализуются не в полной мере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коммерческой медицины можно разделить на четыре сектора: стоматология, гинекология, диагностика и косметология, небольшой процент занимают клиники, которые оказывают широкий спектр услуг — от диагностики до хирургических операций.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Анализ действующего законодательства позволяет сделать вывод, что отдельные нормы ГК РФ не совсем применимы к оказанию медицинских услуг, а медицинские услуги нуждаются в специальном регулировании, но, тем не менее, это не отвергает гражданско-правового характера указанных услуг. Таким образом, возникает необходимость детальной правовой регламентации медицинской услуги. Важно законодательно закрепить квалифицирующие ее правовые признаки, а также понятия иных, связанных с нею услуг, оказываемых медицинскими организациями. Необходимо обратить внимание на качество медицинских услуг, оно должно соответствовать обязательным требованиям стандартов медицинской помощи и современному уровню медицинской науки, изменяемым с учетом условий оказания медицинской помощи и состояния здоровья пациента, особенностей его организма, а также особенностям заключенного договора возмездного оказания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Более детальная правовая регламентация ответственности сторон при исполнении обязательств по возмездному оказанию медицинских услуг, позволила бы значительно сократить количество судебных споров в этой сфере, а разработка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полной системной правовой базы, регламентирующей данные правоотношения стала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бы успешной гарантией осуществления медицинской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существенным недостатком в области правового регулирования медицинских услуг является определение правового критерия оценки качества оказываемых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Поскольку главная цель любого коммерческого предприятия — получение прибыли, то и все бизнес-процессы должны быть подчинены этой цели. В лучших клиниках частного сектора, где уровень менеджмента на порядок выше, чем в государственных, выстроена продуманная цепочка материальной заинтересованности всех сотрудников в результатах своего труда, начиная с главного врача до любого специалиста. При этом налажена четкая система контроля за соблюдением стандартов лечения и этических норм при оказании медицинских услуг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АНАЛИЗ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Организационно-экономическая характеристика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ГБУЗ «КДП №121 ДЗМ» открыта в мае 2000 г. Департаментом здравоохранения 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осквы и Управлением здравоохранения юго-западного административного округа г. Москвы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 ДЗМ» расположена в районе Южное Бутово по адресу: улица Южнобутовская, д.87. Численность обслуживаемого населения Южного и Северного Бутово — 241121 человек, в том числе 229389 — взрослого населения, 11732 — детского населения.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ГБУЗ «КДП№121 ДЗМ» имеется головное здание и 7 филиалов.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объединения имеется 23 отделения, в том числе 5 женских консультаций, 2 педиатрических отделения, 2 круглосуточных травмпункта и онкологическое отделение, которые имеют справочный телефон.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Амбулаторный центр был создан в октябре 2012 года в соответствии с постановлением Правительства города Москвы.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Правительством РФ проведена реорганизация и модернизация здравоохранения: в АЦ установлено МРТ, КТ, рентгенаппарат на 3 рабочих места, УЗ аппараты экспертного класса, проведена замена устаревшего оборудования — 8 флюрографов, 15 стоматологических установок, лабораторно-диагностического оборудования, оборудования функциональной диагностики и т. д.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Структура управления ГБУЗ «КДП№121 ДЗМ» является линейно-функциональной.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возглавляет главный врач, который назначается и освобождается от должности в установленном порядке Руководителем Департамента здравоохранения города Москвы. Главному врачу непосредственно подчиняются главный бухгалтер, заместитель по лечебной части, заместитель по клинико-экспертной работе, начальник по хозяйственной части, начальник отдела кадров, главная медицинская сестра, юрист-консульт и начальник отдела информатизации, которые осуществляют руководство структурными подразделениями.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Характеристика отделений ГБУЗ «КДП№121 ДЗМ» представлена в табл. 1.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отсутствие главного врача его должностные обязанности исполняет заместитель главного врача по медицинской части, который назначается и освобождается от должности приказом главного врача учреждения. Амбулаторно-поликлинические учреждения обозначаются соответствующей вывеской, стационарные подразделения — соответствующими табличками.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составе амбулаторно-поликлинического учреждения предусмотрены: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оперативный отдел (регистратура для приема больных, вызовов на дом);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врачебные кабинеты для приема амбулаторных больных;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помещение для хранения запаса медикаментов, оборудованное пожарной и охранной сигнализацией;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площадка с твердым покрытием для стоянки автомашин, соответствующая по размерам максимальному числу автомашин, работающих одновременно.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Оперативный отдел (регистратура) амбулаторно-поликлинического учреждения обеспечивает прием обращений (вызовов) населения и оснащен специальным оборудованием для хранения амбулаторных карт.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Также в ГБУЗ «КДП№121 ДЗМ» проводятся все базовые методы исследования: ФВД, холтер мониторирование, АД мониторирование, бодиплетизмография, денситометрия,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Эхо кардиография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УЗДГ сосудов шеи и ног, РЭГ, ЭЭГ, различные виды УЗ-исследований, КТ, МРТ и др.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головном здании и в каждом филиале объединения оказывается первичная медико-санитарная помощь врачами-терапевтами участковыми, врачами-хирургами, врачами-урологами, врачами-оториноларингологами, врачам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офтальмологами, врачами- инфекционистами, в головном здании 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филиале №7 врачами-педиатрами участковыми, в головном здании и филиалах №2, №3, №4, №5 врачами-акшер-гинекологами 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Каждый филиал имеет кабинеты функциональной диагностики, где проводятся рутинные методы обследования: функция внешнего дыхания, ЭКГ, АД-мониторирование, Холтер-мониторирование, различные виды ультразвуковой и рентгенологической диагностики.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Характеристика и эффективность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Платные медицинские услуги населению предоставляются по доврачебной, амбулаторно-поликлинической помощи, стационарной, специализированной медицинской помощи, прочим работам и услугам: применение новых клеточных технологий в здравоохранении. Платные медицинские услуги населению осуществляются в рамках договоров с гражданами или организациями на оказание медицинских услуг работникам и членам их семей. Предоставление платных медицинских услуг осуществляется на основании лицензии на медицинскую деятельность.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"https://sprosi.xyz/works/diplomnaya-rabota-na-temu-organizacziya-oplaty-truda-na-predpriyatii-ao-skdm-imwp/"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"Организация оплаты труда на предприят</w:t>
      </w:r>
      <w:proofErr w:type="gramStart"/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ии АО</w:t>
      </w:r>
      <w:proofErr w:type="gramEnd"/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 xml:space="preserve"> 'СКДМ'"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оказывает платные медицинские услуги населению в соответствии с Правилами предоставления медицинскими организациями платных медицинских услуг, утвержденными Постановлением Правительства РФ от 4 октября 2012 г. №1006.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Учреждение ведет статистический и бухгалтерский учет результатов предоставляемых платных медицинских услуг населению, составляет требуемую отчетность и представляет ее в порядке и сроки, установленные законами и иными правовыми актами Российской Федерации. Статистический и бухгалтерский учет и отчетность ведутся раздельно по основной деятельности и платным медицинским услугам.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ГБУЗ «Клинико-диагностическая поликлиника № 121 Департамента здравоохранения города Москвы» (ГБУЗ «КДП № 121 ДЗМ») имеет лицензию № ЛО-77-01-006443 от 29.07.2013г. на осуществление медицинской деятельности выдана Департаментом здравоохранения города Москвы (Отдел лицензирования: г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.М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осква, Оружейный пер., д.43)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Нормативно-правовые акты, регламентирующие предоставление платных медицинских услуг КДП № 121: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Федеральный закон от 21.11.2011г. № 323-ФЗ «Об основах охраны здоровья граждан в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Закон РФ от 07.02.1992 № 2300-1 «О защите прав потребителей»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Постановление Правительства РФ от 04.10.2012г. № 1006 «Об утверждении Правил предоставления медицинскими организациями платных медицинских услуг»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Приказ Департамента здравоохранения города Москвы от 02.10.2013г. № 944 «Об утверждении Правил оказания платных услуг гражданам и юридическим лицам государственными организациями системы здравоохранения города Москвы».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 121 ДЗМ» оказывает платные медицинские услуги физическим лицам, юридическим лицам, а также в рамках программ добровольного медицинского страхования.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Основными целями создания отделения платных услуг ГБУЗ «КДП № 121 ДЗМ» являются: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доступности и ассортимента медицинской и других видов помощи населению, учреждениям, организациям по соответствующему профилю в рамках возможностей поликлиники;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укрепление материально-технической базы поликлиники;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интенсивное и более эффективное использование мощностей поликлиники на основе применения самых современных достижений научно-технического прогресса в медицине;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совершенствование организации труда и управления;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материального уровня работников поликлиники и их социальной защищенности;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создание условий, обеспечивающих проявление высокой личностной заинтересованности каждого работника в существенном и неуклонном повышении эффективности, как личной работы, так и коллектива в целом, подготовке к высокопроизводительному труду.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Желание пациента или юридического лица получить именно платную медицинскую услугу является достаточным основание для оказания медицинских услуг за плату.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Также платные медицинские услуги могут быть оказаны: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рамках целевых программ;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условиях анонимности (кроме случаев, предусмотренных законодательством РФ);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видам и объемам медицинских услуг, не включенных в территориальную программу государственных гарантий бесплатной помощи;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гражданам иностранных государств, лицам без гражданства;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отсутствии полиса обязательного медицинского страхования.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Департаментом здравоохранения города Москвы утвержден Перечень платных услуг, которые могу быть оказаны населению, представленный в Приложении.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Хирургическое отделение является структурным подразделением ГБУЗ «КДП № 121 ДЗМ». В отделении ведут прием хирурги, флебологи, ортопеды, урологи, андрологии, эндоскописты и колопроктологи, которые проводят диагностические, экстренные и плановые манипуляции.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филиале № IV функционирует кабинет диабетической стопы. В головном учреждении развернут операционный блок с дневным стационаром на 7 коек.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базе головного учреждения проводятся стационарзамещающие оперативные вмешательства по иссечению доброкачественных новообразований кожи (атеромы, липомы, невусы и т.д.), флебэктомии, герниопластики при пупочных и паховых грыжах, пункционные биопсии щитовидной железы под контролем УЗИ, консервативное и оперативное лечение заболеваний мочеполовой системы, удаление геморроидальных узлов, папиллом и кондилом перианальной области и анального канала.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Цены на платные медицинские услуги установлены в Прейскуранте, утвержденном главным врачом «КДП № 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отделении платных услуг работают врачи 36 специальностей, в том числе 518 врачей и 733 среднего медицинского персонала. Для удобства пациентов проводится предварительная запись. Договор на платные медицинские услуги можно заключить в отделении платных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Приоритетным направлением деятельности ГБУЗ «КДП № 121 ДЗМ» в оказании платных медицинских услуг являются договоры со страховыми компаниями на оказание услуг застрахованным по договорам ДМС. руководство ГБУЗ «КДП № 121 ДЗМ» провело переговоры со страховыми компаниями для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анализа проделанной за предыдущие годы плодотворного сотрудничества работы, наметились пути дальнейшего взаимодействия на принципах партнёрства с целью снижения убытков и с той и с другой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стороны.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результате переговоров были уточнены следующие вопросы: удовлетворённость качеством оказания платных медицинских услуг и их стоимостью, структуры программ ДМС и возможности увеличения их ассортимента, отдельные вопросы по медико-экономической экспертизе. Страховые компании, в свою очередь, интересовали вопросы снижения стоимости на одного застрахованного и скорейшее внедрение с нашей стороны нового программного обеспечения для улучшения организации совместной работы. В результате встреч со страховыми компаниями была выработана ценовая стратегия, определена ниша на рынке услуг ДМС по городу Москве. По состоянию на 1 января 2016 года ГБУЗ «КДП № 121 ДЗМ» заключила договоры более чем с 70 страховыми компаниями и иными юридическими лицами.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Договоры с иными юридическими лицами — это договоры по проведению профосмотров и оказания иных медицинских услуг сотрудникам организаций, договоры на оказание услуг пациентам медицинских центров отсутствующих у них услуг, например, рентгенологических исследований, компьютерной томографии, лабораторных исследований и т.д.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Договоры с физическими лицами на оказание платных медицинских услуг ГБУЗ «КДП № 121 ДЗМ» заключает, если сами граждане выразили желание получить услуги за плату и подписали информированное согласие об отказе получения данных видов медицинской помощи на бесплатной основе.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ГБУЗ «КДП № 121 ДЗМ» к таким пациентам относятся, в основном пациенты, прикреплённые по договорам ДМС, у которых данные виды медицинских услуг либо не входят, либо ограничены в программе прикрепления по ДМС, а также те пациенты, у которых данные виды медицинских услуг не входят в территориальную программу государственных гарантий, либо они сами решают, какие виды обследований они хотели бы осуществить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Врачи первого уровня, используя все возможные диагностические (аппаратные и лабораторные методы диагностики), проводят полное и всесторонне обследование организма с целью выявления основного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диагноза, сопутствующих диагнозов, определения тактики лечения, возможных противопоказаний к применению отдельных видов лечения, а также прогнозирования срока лечения и возможных осложнений.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случаях выявления редких, тяжелых, неконтролируемых заболеваний, требующих вмешательства узкопрофильных специалистов, пациент записывается на прием к врачу второго уровня медико-санитарной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Деятельность врачей второго уровня направлена на дифференциальную диагностику, подбор профильного лечения и формирования групп диспансерного наблюдения из числа пациентов с хроническими формами заболевания. Пациент в ходе лечения может наблюдаться как у врача-специалиста второго уровня, так и с рекомендациями врача-специалиста первого уровня у своего лечащего врача. В случае необходимости госпитализации или оказания высокотехнологичной помощи, пациенту выдаются направления в стационары, научно-исследовательские и лечебно-диагностические центры по профилю его заболевания.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Данная схема действует на всей территории Амбулаторно-поликлинического центра, вне зависимости от того, к какому из филиалов прикреплен пациент. Таким образом, пациент из филиала №2 направляется в филиал №1, при этом ему не нужно переприкрепляться либо оформлять какие-либо дополнительные документы.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Также следует отметить, что приведенная схема маршрутизации универсальна для врачей-специалистов всех профилей. Внедренная маршрутизация изменила роль врача-терапевта участкового с традиционной роли на роль лечащего врача, т.е. врача координирующего усилия врачей-специалистов в едином русле наиболее эффективного лечения пациента.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Более подробно маршрутизация указана на рис. 2-3.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2 — Маршрутный лист пациента при обращении с целью профилактики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Рисунок 3 — Маршрутный лист пациента при обращении по поводу заболевания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Пример — маршрутизация пациента с кардиологическими заболеваниями.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 первичном обращении с целью профилактики, у пациента на доврачебном уровне в Центре профилактики было выявлено повышенное содержание холестерина в крови.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с подозрением на наличие заболевание направлен на консультацию к врачу-терапевту участковому.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получает талон на прием к врачу-терапевту участковому в регистратуре или на терминале ЕМИАС.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4 — Порядок маршрутизации пациентов кардиологического профиля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Врач-терапевт участковый после проведения осмотра ставит предварительный диагноз Ишемическая болезнь сердца. Для уточнения диагноза и подбора адекватного лечения пациент направляется на второй уровень — к врачу-кардиологу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Пациент получает направление на консультативный прием к врачу-кардиологу от врача-терапевта участкового.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После консультации кардиолога пациенту выдается заключение с рекомендациями (форма 027/у). Для дальнейшего динамического наблюдения пациент при легкой степени и/или отсутствии неблагоприятного прогноза развития болезни возвращается к терапевту, а при средней степени и/или неблагоприятном развитии болезни остается у кардиолога и получает от врача талон на повторный прием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Если необходимо стационарное лечение, высокотехнологическая медицинская помощь, кардиологами выдается направление в медицинские организации 3 уровня — стационары.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. Пациента, поставленного на диспансерный учет, приглашают на повторное посещение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согласно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утвержденного плана по диспансерной группе. Пациент при этом талон не получает, а его карта заранее передается в кабинет врача-специалиста.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При внезапном изменении состояния здоровья, пациент может попасть на внеплановый прием к врачу-специалисту в специально зарезервированное для этого время (не менее трех временных интервалов в приемные часы каждого врача-специалиста).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Проблемы оказания медицинских услуг на платной основе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рамках проведения выпускной квалификационной работы был проведен опрос пациентов ГБУЗ «КДП № 121 ДЗМ» с целью оценки качества оказания медицинских услуг. В ходе исследования было опрошено 100 респондентов, из них 46% женщин и 54% мужчин. При этом средний возраст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опрошенных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составил 52 года.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Наибольшая доля респондентов, принявших участие в опросе, относится к категории пенсионеров и работающих граждан (54% и 44% соответственно). Распределение опрошенных согласно их социальному статусу представлено на рис. 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5- Распределение опрошенных согласно их социальному статусу,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Основной блок социологического исследования состоял из 10 вопросов.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Шкала оценки в анкете была построена в соответствии с методическими рекомендациями, утвержденными Приказом Федерального фонда обязательного медицинского страхования от 29.05.2009 №118: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,0 — удовлетворены полностью;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,75 — больше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чем не удовлетворены;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,5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не в полной мере;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,25 — затруднились ответить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не удовлетворены.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того, по результатам полученных данных был рассчитан коэффициент удовлетворенности пациента (средний балл, выставленный респондентами) по формуле: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Где: 0,25; 0,5; 0,75; 1,0 — баллы по результатам анкетирования;(0,25); N (0,5); N (0,75); N (1,0)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количество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случав анкетирования, получивших данный бал по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результатам опроса респондентов;- общее число случаев анкетирования, включая нулевые оценки.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Первый вопрос основного блока социологического исследования касался оценки пациентами доступности медицинской помощи, оказываемой врачами — специалистами.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% опрошенных выбрал вариант «не доступна», 4% — затруднились ответить; 11% респондентов посчитали, что медицинская помощь врачей-специалистов более не доступна, чем доступна.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Доступность медицинской помощи, оказываемой врачами-специалистами, отметили 51% респондентов, при этом еще 33% опрошенных посчитали, что медицинская помощь, оказанная врачами специалистами больше доступна, чем недоступна. Коэффициент удовлетворенности доступностью медицинской помощи, оказываемой врачами-специалистами, составил 0,82.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6 — Доступность врачей-специалистов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Второй вопрос был направлен на определение субъективного отношения пациентов к качеству оказываемой медицинской помощи и касался уровня удовлетворенности качеством оказания медицинской помощи.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качеством оказания медицинской помощи 48% респондентов, частично удовлетворены — 43%, не удовлетворены — 4%, затруднились ответить 5%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Коэффициент удовлетворенности по данному вопросу составил 0,78.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7 — Результаты ответов на вопрос об оценке удовлетворенности качеством медицинской помощи,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Третий вопрос был посвящен определению уровня удовлетворенности пациентов работой врачей, который оказался достаточно высок (коэффициент удовлетворенности — 0,87).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Полностью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работой врачей 63% опрошенных, еще 27% выбрали вариант «больше удовлетворен, чем неудовлетворен», затруднились ответить 2% респондентов.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этом 6% опрошенных больше не удовлетворены, чем удовлетворены уровнем работы врачей, 2% респондентов выбрали вариант «не удовлетворены».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данного опроса представлены на рис. 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8 -Удовлетворенность работой врачей,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Четвертый вопрос основного блока социологического исследования касался оценки пациентами уровня обеспеченности лекарственными средствами, изделиями медицинского назначения.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9 — Удовлетворенность уровнем обеспеченности лекарственными средствами, изделиями медицинского назначения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%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опрошенных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удовлетворены уровнем обеспеченности лекарственными средствами, изделиями медицинского назначения. Удовлетворены частично в большей (26%) или меньшей (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14%) ст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епени оказались 40% респондентов, 9% — выразили свое неудовлетворение, 7% опрошенных затруднились ответить. Коэффициент удовлетворенности по данному вопросу составил 0,72.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Пятый вопрос определял уровень удовлетворенности оснащенностью медицинской организации лечебно-диагностическим и материально-бытовым оборудованием.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10 — Удовлетворенность уровнем оснащенности медицинской организации лечебно-диагностическим и материально-бытовым оборудованием,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Удовлетворены уровнем оснащенности медицинской организации лечебно-диагностическим и материально-бытовым оборудованием оказались 52% опрошенных; больше удовлетворены, чем не удовлетворены — 22%. Вариант ответа «больше не удовлетворен, чем удовлетворен» выбрали 12% респондентов, «не удовлетворен» — 6%. Затруднились ответить 8%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Коэффициент удовлетворенности пациента в данном случае составил 0,77.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Шестой вопрос основного блока социологического исследования касался определения случаев неуважительного отношения медицинского персонала к пациентам.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Более половины респондентов (53%) отметили, что никогда не сталкивались с неуважительным отношением со стороны медицинского персонала, изредка сталкивались 29% опрошенных, при этом 6% респондентов ответили, что часто сталкиваются с неуважительным отношением медицинского персонала к пациентам. Затруднились ответить 12% опрошенных.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11 — Результаты ответов на вопрос о случаях неуважительного отношения медицинского персонала,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Седьмой вопрос основного блока социологического исследования выявлял случаи использования личных денежных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обследовании и лечении в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Подавляющее большинство респондентов (82%) отметили, что они не сталкивались с необходимостью использования личных денежных сре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дств пр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обследовании и лечении в ГБУЗ «КДП №121 ДЗМ». 7% опрошенных отметили, что им приходилось использовать личные денежные средства при обследовании или лечении через кассу с договором на оказание платных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% респондентов ответили, что они использовали личные денежные средства при лечении или обследовании в ГБУЗ «КДП №121 ДЗМ», без договора.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12 — Результаты ответов на вопрос об использовании личных денежных средств пациентов при обследовании и лечении,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Восьмой вопрос определял структуру предлагаемых в ГБУЗ «КДП №121 ДЗМ», со слов пациентов, платных обследований и предназначался тем пациентам, кто положительно ответил на восьмой вопрос основного блока социологического исследования.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структуре платных медицинских услуг первое место (45%) занимает ответ «прочее», на втором месте (26%) — МРТ, на третьем (16%) — консультации узких специалистов, далее: (10%) — УЗИ, 3% — рентгенологическое исследование.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13 — Структура платных обследований в ГБУЗ «КДП №121 ДЗМ», %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ходе проведенного социологического опроса респондентами были высказаны следующие предложения: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Сделать доступнее консультацию специалистов (гастроэнтеролога).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        Разместить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полную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информации об ассортименте платных медицинских услуг, оказываемых в ГБУЗ «КДП №121 ДЗМ» на сайте организации в Интернет с указанием стоимости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Автоматизировать запись в ГБУЗ «КДП №121№ ДЗМ во избежание очередей в регистратуру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№121№ ДЗМ обеспечивает соответствие предоставляемых платных медицинских услуг населению требованиям, предъявляемым к методам диагностики, профилактики и лечения, разрешенным на территории Российской Федерации.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Анализ удовлетворенности качеством медицинских услуг ГБУЗ «КДП №121№ ДЗМ показал, что полностью удовлетворены качеством оказания медицинской помощи 48% респондентов, частично удовлетворены — 43%, не удовлетворены — 4% опрошенных.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работой врачей 63% опрошенных, частично удовлетворены — 33%, полностью не удовлетворены — 2%. Полностью удовлетворены уровнем обеспеченности ГБУЗ «КДП №121 ДЗМ» лекарственными средствами и изделиями медицинского назначения 44%, частично удовлетворены — 40%, не удовлетворены — 9%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уровнем оснащенности лечебно-диагностическим и материально-бытовым оборудованием 52% респондентов, частично удовлетворены — 34%, не удовлетворены — 6%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МЕРОПРИЯТИЯ ПО СОВЕРШЕНСТВОВАНИЮ ОРГАНИЗАЦИИ ОКАЗАНИЯ МЕДИЦИНСКИХ УСЛУГ НА ПЛАТНОЙ ОСНОВЕ НА ПРИМЕРЕ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Расширение ассортимента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Для расширения ассортимента платных медицинских услуг в ГБУЗ «КДП №121 ДЗМ» предлагается внедрение новой услуги масс-спектрометрии микробных маркеров.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Существующая методология микробиологического обследования пациента в клинических лабораториях, по разным причинам, сводится к анализу всего лишь десятка различного рода микроорганизмов. Из-за недостатков методов диагностики, к которым относятся и отсутствие универсальности и высокая стоимость определения одного микроорганизма, игнорируется большинство клинически значимых микробов. Число неучтенных при обследовании каждого больного составляет сотни видов при том, что давно известно, что в организме человека и в окружающей среде присутствует около пятисот видов, способных вызвать инфекционных процесс или воспаление. Об этом свидетельствуют материалы солидных руководств по клинической микробиологии, публикации в периодической научной печати и многочисленные диссертации разного уровня, защищенные в России и за рубежом.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Пользуясь информационной мощью сети Интернет нетрудно показать, что каждый микроб является потенциально опасным. В результате, врач лишается ключевой информации, что сказывается на качестве проводимого лечения. Отсюда — хронические состояния, сопровождающие человека всю жизнь.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Предлагаемая методика МС-ММ (масс-спектрометрии микробных маркеров) — это выход из создавшегося положения. Универсальность данной медицинской диагностики позволяет определять практически любые микроорганизмы при условии, что их отличительные признаки — маркеры — предварительно были найдены. Массовое внедрение новой методики диагностики организма позволит поднять качество диагностики, а значит и качество лечения больных.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основным преимуществам метода надо отнести его: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Универсальность — осуществляет поиск признаков присутствия любых видов микроорганизмов, маркеры которых опознаны. Все выполняется на одном приборе — специальные среды и условия выращивания больше не нужны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 Экономичность — стоимость методики масс-спектрометрии, благодаря автоматизации не зависит от количества определяемых микробов. Таким образом, можно посчитать, что при количестве определяемых на сегодня микробов — 56 и общей стоимости исследования 1500 руб., стоимость информации об одном микроорганизме будет составлять всего 27 рублей — это абсолютный рекорд. Чем будет больше вводиться новых данных для определения микроорганизмов — тем меньше будет их стоимость. Для сравнения — при культуральном анализе стоимость медицинского анализаодного микроба- 50 руб., при ПЦР диагностике — 170 руб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Скорость (экспресс-диагностика) — ответ на анализ при потоковой работе лаборатории — всего один час вместо 3-5 дней при обычной повсеместно используемой методике.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Измеряемость получаемой информации — т.е. информация о присутствующих микробах выдается в цифрах, что позволяет отличить нормальное присутствие микроба от его избыточного роста, при котором он начинает проявлять агрессивные по отношению к человеку свойства.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Другими словами то, что сейчас определяют лаборатории по отдельности, в ГБУЗ «КДП №121 ДЗМ» будет входить в один большой анализ — «Оценка микроэкологического статуса» с копеечной стоимостью отдельных микроорганизмов. В пользу масс-спектрометрического анализа будет говорить его огромная информативная ценность и безоговорочная экономическая выгода.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Перечень востребованных на рынке медицинских услуг, которые ГБУЗ «КДП №121 ДЗМ» может предоставлять на коммерческой основе, основываясь на применении данной методики: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Диагностика дисбактериозов кишечника, кожи, урогенетального тракта.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Исследоваться будут биологические жидкости. Их забор может осуществляться, как непосредственно в медицинском центре, так и доставляться из медучреждений, с которыми заключен договор — в зависимости от того, где пациент будет проходить лечение.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Диагностика организма будет выполняться и для других лабораторий, желающих иметь это современное исследование в перечне предлагаемых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Поиск трудно выявляемых возбудителей скрытых инфекций — лямблиоза, туберкулеза, причин бесплодия и других.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Касаемо туберкулеза — возможно работа будет вестись с непатогенным материалом, поступающим после пробоподготовки из лабораторий специализированных лечебных учреждений.</w:t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"https://sprosi.xyz/works/diplomnaya-rabota-na-temu-otslezhivanie-rynka-imwp/" \t "_blank" </w:instrTex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B01FC3" w:rsidRPr="00B01FC3" w:rsidRDefault="00B01FC3" w:rsidP="00B01FC3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C3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B01FC3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B01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"Отслеживание рынка"</w:t>
      </w:r>
    </w:p>
    <w:p w:rsidR="00B01FC3" w:rsidRPr="00B01FC3" w:rsidRDefault="00B01FC3" w:rsidP="00B01FC3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В ГБУЗ «КДП №121 ДЗМ» будут вести амбулаторный прием специалисты: гастроэнтерологи (детский и взрослый), дерматолог, гинеколог и уролог, их задачей будет внедрение новых принципов диагностики и лечения пациентов с типичными заболеваниями, сочетающимися с дисбактериозами. Эти принципы будут построены на первичной оценке микроэкологического статуса человека с помощью методики масс-спектрометрии микробных маркеров (МСММ), нахождения причин влияющих на протекание основного заболевания, проведении лечебно-корректирующих мероприятий и оценке результатов с помощью методики МСММ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Коммерческие научные исследования. Это направление, прежде всего, должно заинтересовать компании-производители лекарственных средств. Для продвижения препаратов и успешной конкуренции на рынке, в компаниях постоянно выделяются средства на проведения небольших исследований, доказывающих эффективность их продукции. Таким образом, исследование методом МСММ может являться прекрасным новым инструментом для доказательства, эффективности тех, или иных препаратов.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Кроме исследования МСММ на приборе газо-хромато масс-спектрометре (ГХ-МС) возможно выполнение и других видов хроматографических анализов. Например, выявление следов присутствия в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организме наркотических средств, что актуально для родителей, следящих за здоровым образом жизни своих детей.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повышения эффективности работы и расширения показаний применения медицинских услуг ГБУЗ «КДП №121 ДЗМ» будет параллельно вести научно-исследовательскую работу по поиску маркеров всех актуальных инфекций. Полученные результаты будут принадлежать медицинскому центру, делая часть услуг эксклюзивными.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Повышение качества оказания платных медицинских услуг в ГБУЗ «КДП №121 ДЗМ»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повышения качества оказания платных медицинских услуг в ГБУЗ «КДП №121 ДЗМ» необходимо: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обеспечение информационной открытости ГБУЗ «КДП №121 ДЗМ»;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улучшение показателей характеризующих время ожидания предоставления услуг;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регулярные мониторинг пациентов с целью изучения их мнения о доступности и удовлетворенности медицинской помощью в ГБУЗ «КДП №121»;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автоматизация отделения платных услуг ГБУЗ «КДП №121 ДЗМ».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Предлагаемый план мероприятий ГБУЗ «КДП №121 ДЗМ» по повышению доступности и качества оказания медицинской помощи по результатам проведенной оценки качества оказания услуг представлен в табл. 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 отделении платных медицинских услуг предлагается внедрение автоматизированной информационной системы, которая включает в себя комплекс программных модулей и подсистем, позволяющих автоматизировать различные сферы деятельности поликлиники: запись на приём в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регистратуре и на сайте, формирование и выгрузку списков застрахованных, оформление и учёт счетов и расшифровок к счетам-фактурам для работы с юридическими и физическими лицами, ведение электронных амбулаторных карт пациента медицинскими работниками.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Данная автоматизированная информационная система позволяет регулярно проводить предварительную внутреннюю экспертизу оказанных медицинских услуг с целью минимизации убытков, оформлять и анализировать ход выполнения договоров с юридическими и физическими лицами.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качестве автоматизированной системы предлагается ЕМИАС, функционал которой включает в себя: запись на прием к врачу в электронном виде, сведения о доступности медицинской помощи, персонифицированный учет медицинской помощи, электронную медицинскую карту, талон амбулаторного пациента, электронный рецепт и больничный лист. Это дает возможность эффективно управлять потоками пациентов, снизить бумажный документооборот врача, получать данные по доступности медицинской помощи в поликлиниках, а значит и возможности для совершенствования планирования в здравоохранении.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Этапы внедрения ЕМИАС в ГБУЗ «КДП №121 ДЗМ представлены в Приложениях 2-3.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Сводный график внедрения ЕМИАС в ГБУЗ «КДП №121 ДЗМ можно увидеть из рис.14.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14 — Сводный график внедрения ГБУЗ «КДП №121 ДЗМ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данном этапе во всех амбулаторно-поликлинических учреждениях Москвы введена запись на прием к врачу в электронном виде (электронная регистратура), а в пилотной зоне введены все возможности функционала.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Внедрение ЕМИАС предусматривает: сокращение времени ожидания пациентов при оформлении в регистратуре и различные пути получения направления к специалисту; повышение оперативности и адекватности управленческих решений; минимизацию бумажного документооборота; контроль за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диспансеризацией и профилактической работой; адекватность оплаты результатов деятельности медицинского персонала; автоматизацию процессов сбора, хранения и представления информации; повышение качества и производительности работы сотрудников поликлиники.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ЕМИАС дает возможность мониторирования времени ожидания приема врачей различных специальностей, что дает представление о доступности для населения специалистов в московских поликлиниках.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помощью электронного рабочего места врач получает доступ ко многим сервисам, информационным базам, электронной медицинской библиотеке, сервису «взаимодействие лекарственных средств», может пересылать необходимую документацию коллегам, консультироваться в режиме видеоконференций и получать помощь в поддержке врачебных решений, система также предусматривает автоматическое формирование отчетных форм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эффективности предложенных мероприятий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Проведем оценку эффективности предложенных мероприятий.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Расчет эффективности внедрения платных услуг (анализов масс-спектрометрии микробных маркеров; врачебных консультаций и услуг забора материала на другие виды анализов).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Предварительный прогноз количества оказанных услуг представлен в табл. 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методику масс-спектрометрии микробных маркеров выполняет институт токсикологии по заказу. Выполняется функция информационной работы с врачами, обеспечение потока клиентов (пациентов), организация пункта забора крови и других биологических жидкостей в сторонних медицинских центрах, доставка материала на исследование и описании полученных результатов.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Инвестиции на закупку данной методики составят 70000 руб.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Капитальные расходы включают затраты на оборудование, лабораторную мебель, ремонт лаборатории и ГБУЗ «КДП №121 ДЗМ» в соответствие с требованиями СЭС, лицензия. Их величина составляет 3 850 000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Операционные расходы до момента преодоления точки убыточности (BEP) (расходные материалы, сервисное обслуживание оборудования, аренда помещения, обучение персонала, зарплата персонала, затраты на продвижение) — 6 150 000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Общая сумма затрат проекта составит — 10 000 000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Финансовый план проекта представлен в Приложении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График использования инвестиций представлен в Приложении 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уже со второго года внедрения данной услуги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Расчет эффективности внедрения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Интегрированным показателем эффективности автоматизированной системы ЕМИАС может служить срок её окупаемости.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 результатам анализа первой группы параметров можно определить экономическую эффективность затрат на внедрение ИС, которую можно выразить через срок окупаемости.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 =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/ Пг (лет) (1)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где: Т — срок окупаемости затрат на ввод ИС,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— затраты на ввод системы, Пг — годовая прибыль организации.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Пг= Эг —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, (2)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Где Эг — годовой экономический эффект, который обеспечивают результаты работы организации за счет внедрения или доработки ИС;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— затраты на ввод системы.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ввод системы определяется: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Кз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= Кп + Квп + Ктс + Кэ , (3)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Кп — затраты на приобретение или доработку ИС, с учетом возможного дополнительного программного обеспечения; Квп — затраты на ввод ИС в эксплуатацию; Кт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затраты на возможные дополнительные технические средства, включая серверы, компьютеры рабочих мест, сетевое оборудование, оргтехнику и линии связи, Кэ — эксплуатационные расходы за период ввода системы.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расчета стоимости внедрения программного решения применяются различные формулы расчета стоимости. Применяют такие методы расчета: исходя из числа жителей, количества ЛПУ, количества создаваемых сайтов или числа серверов.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Расчет стоимости внедрения и владения ЕМИАС представлен в табл.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Как видно из расчетов, отсутствие начальных затрат на внедрение ЕМИАС оборачивается в итоге практически в 4-х краткое увеличение стоимости владения за первые 5 лет эксплуатации решения. Поэтому, осуществляя выбор конкретной ЕМИАС, разумеется необходимо тщательно взвешивать не только их функциональные характеристики и начальные затраты, но и последующие финансы, которые потребуются на содержание проекта.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Эффективность ЕМИАС существенна и об этом практически сразу после внедрения сообщают многие пользователи. Главным образом внедрение данной системы содействует равномерному распределению потока пациентов между филиалами ГБУЗ «КДП №121 ДЗМ», сокращению времени ожидания записи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Остальные предложенные мероприятия не потребуют существенных материальных затрат на внедрение.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Выводы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совершенствования процесса оказания платных медицинских услуг в ГБУЗ «КДП №121 ДЗМ было предложено: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расширение ассортимента платных медицинских услуг в ГБУЗ «КДП №121 ДЗМ» предлагается внедрение новой услуги масс-спектрометрии микробных маркеров;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повышение качества оказания платных услуг за счет обеспечения информационной открытости ГБУЗ «КДП №121 ДЗМ»; улучшения показателей характеризующих время ожидания предоставления услуг; регулярного мониторинга пациентов с целью изучения их мнения о доступности и удовлетворенности медицинской помощью в ГБУЗ «КДП №121», а также автоматизации отделения платных услуг ГБУЗ «КДП №121 ДЗМ». В результате внедрения новой услуги масс-спектрометрии микробных маркеров уже со второго года внедрения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Стоимость внедрения ЕМИАС составит 14400 тыс. руб., эффективность ее внедрения сложно оценить в денежном выражении, однако ожидается, что внедрение данной системы будет способствовать равномерному распределению потока пациентов между филиалами ГБУЗ «КДП №121 ДЗМ», сокращению времени ожидания записи 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результате проведенного исследования анализа оказания медицинских услуг можно сделать следующие выводы и рекомендации.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Рынок коммерческой медицины можно разделить на четыре сектора: стоматология, гинекология, диагностика и косметология, небольшой процент занимают клиники, которые оказывают широкий спектр услуг — от диагностики до хирургических операций.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Анализ действующего законодательства позволяет сделать вывод, что отдельные нормы ГК РФ не совсем применимы к оказанию медицинских услуг, а медицинские услуги нуждаются в специальном регулировании, но, тем не менее, это не отвергает гражданско-правового характера указанных услуг. Таким образом, возникает необходимость детальной правовой регламентации медицинской услуги. Важно законодательно закрепить квалифицирующие ее правовые признаки, а также понятия иных, связанных с нею услуг, оказываемых медицинскими организациями. Необходимо обратить внимание на качество медицинских услуг, оно должно соответствовать обязательным требованиям стандартов медицинской помощи и современному уровню медицинской науки, изменяемым с учетом условий оказания медицинской помощи и состояния здоровья пациента, особенностей его организма, а также особенностям заключенного договора возмездного оказания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Более детальная правовая регламентация ответственности сторон при исполнении обязательств по возмездному оказанию медицинских услуг, позволила бы значительно сократить количество судебных споров в этой сфере, а разработка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полной системной правовой базы, регламентирующей данные правоотношения стала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бы успешной гарантией осуществления медицинской деятельности.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существенным недостатком в области правового регулирования медицинских услуг является определение правового критерия оценки качества оказываемых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Поскольку главная цель любого коммерческого предприятия — получение прибыли, то и все бизнес-процессы должны быть подчинены этой цели. В лучших клиниках частного сектора, где уровень менеджмента на порядок выше, чем в государственных, выстроена продуманная цепочка материальной заинтересованности всех сотрудников в результатах своего труда, начиная с главного врача до любого </w:t>
      </w: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 xml:space="preserve">специалиста. При этом налажена четкая система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контроля за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соблюдением стандартов лечения и этических норм при оказании медицинских услуг.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ГБУЗ «КДП № 121 ДЗМ» оказывает платные медицинские услуги по хирургии, эндоскопии, урологии, офтальмологии, первичным и периодическим медицинским осмотрам, терапии, неврологии, терапевтической и хирургической стоматологии, эндокринологии, гастроэнтерологии, услуги отделения медицинской реабилитации, ультразвуковым исследованиям (УЗИ), акушерству и гинекологии, функциональной диагностике, оториноларингологии, детству, медицинской реабилитации, а также рентгенологическим исследованиям, магнитно-резонансоной томографии (МРТ), компьютерной томографии (КТ),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ГБУЗ «КДП №121№ ДЗМ обеспечивает соответствие предоставляемых платных медицинских услуг населению требованиям, предъявляемым к методам диагностики, профилактики и лечения, разрешенным на территории Российской Федерации.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Анализ удовлетворенности качеством медицинских услуг ГБУЗ «КДП №121№ ДЗМ показал, что полностью удовлетворены качеством оказания медицинской помощи 48% респондентов, частично удовлетворены — 43%, не удовлетворены — 4% опрошенных.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работой врачей 63% опрошенных, частично удовлетворены — 33%, полностью не удовлетворены — 2%. Полностью удовлетворены уровнем обеспеченности ГБУЗ «КДП №121 ДЗМ» лекарственными средствами и изделиями медицинского назначения 44%, частично удовлетворены — 40%, не удовлетворены — 9% опрошенных.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Полностью удовлетворены уровнем оснащенности лечебно-диагностическим и материально-бытовым оборудованием 52% респондентов, частично удовлетворены — 34%, не удовлетворены — 6% опрошенных.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совершенствования процесса оказания платных медицинских услуг в ГБУЗ «КДП №121 ДЗМ было предложено: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расширение ассортимента платных медицинских услуг в ГБУЗ «КДП №121 ДЗМ» предлагается внедрение новой услуги масс-спектрометрии микробных маркеров;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повышение качества оказания платных услуг за счет обеспечения информационной открытости ГБУЗ «КДП №121 ДЗМ»; улучшения показателей характеризующих время ожидания предоставления услуг; регулярного мониторинга пациентов с целью изучения их мнения о доступности и удовлетворенности медицинской помощью в ГБУЗ «КДП №121», а также автоматизации отделения платных услуг ГБУЗ «КДП №121 ДЗМ». В результате внедрения новой услуги масс-спектрометрии микробных маркеров уже со второго года внедрения будет наблюдаться чистая прибыль в размере 4110,2 тыс. руб.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Стоимость внедрения ЕМИАС составит 14400 тыс. руб., эффективность ее внедрения сложно оценить в денежном выражении, однако ожидается, что внедрение данной системы будет способствовать равномерному распределению потока пациентов между филиалами ГБУЗ «КДП №121 ДЗМ», сокращению времени ожидания записи на первичный прием, времени ожидания приема врачей-специалистов, ожидания диагностических процедур.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ЛИТЕРАТУРЫ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Нормативно-правовые источники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N 7-ФКЗ, от 05.02.2014 № 2-ФКЗ, от 21.07.2014 N 11-ФКЗ)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Гражданский кодекс Российской Федерации (часть первая) от 30.11.1994 № 51-ФЗ (ред. от 31.01.2016)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Гражданский кодекс Российской Федерации (часть вторая) от 26.01.1996 № 14-ФЗ (ред. от 06.04.2015, с изм. от 07.04.2015)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Закон РФ от 07.02.1992 № 2300-1 (ред. от 05.05.2014) «О защите прав потребителей» (с изм. и доп., вступ. в силу с 01.07.2014)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Федеральный закон от 21.11.2011 № 323-ФЗ (ред. от 29.12.2015) «Об основах охраны здоровья граждан в Российской Федерации» (с изм. и доп., вступ. в силу с 01.01.2016)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Федеральный закон от 21.11.2011г. № 323-ФЗ «Об основах охраны здоровья граждан в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Закон РФ от 07.02.1992 № 2300-1 «О защите прав потребителей»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Постановление Правительства Российской Федерации от 04.10.2012 № 1006 «Правила предоставления медицинскими организациями платных медицинских услуг».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Постановление Правительства Российской Федерации от 07.03.1995 № 239 «О мерах по упорядочению государственного регулирования цен (тарифов)» (в ред. 23.04.2008).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Приказ Министерства здравоохранения Российской Федерации от 03.07.2002 г. № 210 «О концепции кадровой политики в здравоохранении Российской Федерации»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Приказ Департамента здравоохранения города Москвы от 02.10.2013г. № 944 «Об утверждении Правил оказания платных услуг гражданам и юридическим лицам государственными организациями системы здравоохранения города Москвы».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Учебники, монографии, брошюры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Акопов В.И. Медицинское право в вопросах и ответах. — М.: «Изд-во ПРИОР», 2010. — 84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Катуров А.В. Социально-экономические и политические факторы, влияющие на государственное управление здравоохранением в РФ // Экономика современного общества: актуальные вопросы антикризисного развития; Материалы международной научно-практической конференции (29 ноября 2013 г.) / Отв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.р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ед. А.Н. Плотников. — Саратов: Издательство ЦПМ «Академия бизнеса», 2013. — 39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Галкин В.В. Медицинский бизнес: учебное пособие. — М.: КНОРУС, 2010. — 69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Жукова М.В. Анализ развития рынка платных медицинских услуг и ДМС в России //Известия ТулГУ. Экономические и юридические науки. Вып. 1. Ч.1. Тула: Изд-во ТулГУ. — 2012. — 414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Касимовский К.К. Социально-экономические предпосылки развития частной медицины в России//Российская академия медицинских наук. Бюллетень Национального научно-исследовательского института общественного здоровья. 2012. № S1. 86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Кадыров Ф.Н. Ценообразование медицинских и сервисных услуг учреждений здравоохранения — М.: Издательство ГРАНТЪ, 2001. — 424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Новокрещенова, И.Г. Медицина в условиях дефицита ресурсов / В.В. Власов, И.А. Захаров, Н.В. Косолапова, И.Г. Новокрещенова и др. — Москва: ООО «Издательство Триумф», 2012. — 189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Российский рынок частной медицины 2015. Аналитический обзор РБК. — Москва, 2015. 3-е издание. — 33 с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proofErr w:type="gramEnd"/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Шейман И.М. Реформа управления и финансирования здравоохранения. — М., 2013. -350 с.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Периодические издания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Александрова О.Ю., Лебединец О.Н., Кременков А.Р., Рамненок Т.В. Классификация медицинской помощи — существующие проблемы, новые законодательные подходы // Менеджер здравоохранения. — 2011. — № 7. — С.54.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Ардашева Н.А. Вспомогательные репродуктивные технологии как объект медицинской услуги // Медицинское право. 2010. № 1. С. 45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Аттаева Л.Ж., Егиазарян К.А. Основы нормативно-правового регулирования оказания платной медицинской помощи в государственных учреждениях здравоохранения России//Право и управление. XXI век. 2013. № 1 (26). С. 96-102.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Белостоцкий А.В., Винокуров В.Г., Алленов А.М., Дьячкова А.С., Аникин Г.С., Стрелкова С.Н., Кадышев В.В. Внедрение системы ЕМИАС: информатизация московского здравоохранения//Академический журнал Западной Сибири. 2013. Т. 9. № 5 (48). С. 61-63.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Галимова Н.С. Организационно-экономические аспекты управления здравоохранением // Проблемы и перспективы повышения конкурентоспособности национальной экономики: матер. регион. науч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.-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практ. конф., 18 но-яб. 2008 г. — Махачкала: ДГТУ, 2014. — С. 167-170.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Дмитриев А.М., Опыт организации работы по трудоустройству выпускников медицинского колледжа // Главная медицинская сестра. — 2014. — №10.- С. 42-45.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Камынина Н.Н. К вопросу о перспективах развития сестринского дела // Медицинская сестра. — 2013.- № 2.- С. 35-40.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Краевой С.А., Медалье С.В., Фесенко В.В. Анализ некоторых аспектов конкуренции на рынке медицинских услуг в современных условиях акционирования системы здравоохранения//Современные проблемы науки и образования. 2012. № 5. С. 6-6.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Кузнецов А.Ф. Гражданско-правовое регулирование оказания медицинских услуг//Государственное и муниципальное управление в XXI веке: теория, методология, практика. — 2015. — № 18. — С. 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Макарова Н.Н. Основные факторы, влияющие на развитие рынка платных медицинских услуг в России//Известия Тульского государственного университета. Экономические и юридические науки. — 2013 — № 2-1. — С. 75.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Малыхина М.А. Управление качеством как фактор повышения эффективности маркетинговых коммуникаций в медицинских учреждениях//Коммуникология. — 2014. — Т. 3. — № 3. — С. 95.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Мамедова О.В. Платные медицинские услуги в контексте институциональных изменений системы российского здравоохранения//Вестник Нижегородского университета им. Н.И. Лобачевского. Серия: Социальные науки. — 2014. — № 2 (34). — С. 89.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Михайлова Ю.В., Муслимов М.И. Принципы ценовой политики при оказании услуг в негосударственных медицинских учреждениях//Кубанский научный медицинский вестник. 2013. № 7. С. 184-189.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Пискунова О.В., Короткова М.А. Государственное регулирование предпринимательской деятельности в сфере оказания платных медицинских услуг//Государственное и муниципальное управление в XXI веке: теория, методология, практика. — 2015. — № 17. — С. 88.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Расторгуева Т.И., Матвеенко М.В. К Вопросу об управлении медицинским персоналом в частном секторе здравоохранения//Российская академия медицинских наук. Бюллетень Национального научно-исследовательского института общественного здоровья. — 2014. — № 1. — С. 247.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Сагидов А.К. Современные особенности маркетинга медицинских услуг в России//Вопросы структуризации экономики. — 2011. — № 1. — С. 211-214.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Семина Т.В., Бурцева Е.М. Кадровая политика учреждения здравоохранения и высшее сестринское образование // Главная медицинская сестра. — 2013.- № 4.- С. 59-61.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Соколов Е.В., Костырин Е.В. Маркетинговое исследование цен на платные медицинские услуги//Экономика и управление: проблемы, решения. — 2015. — № 5. — С. 47.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Сухотерин В.Г., Кутепова Г.П. Опыт работы отделения последипломной подготовки в повышения уровня знаний средних медицинских работников // Главная медицинская сестра. — 2013.- № 2.- С. 77-80.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Титова А.О. Рынок медицинских услуг как социально-экономическая система // Вестник Саратовского государственного технического университета. 2014. -№ 3 (69) Вып. 4.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Чагин К.Г. Новации федерального законодательства в сфере соцобслуживания // Руководитель бюджетной организации. — 2014. — № 6.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Шарабчиев Ю.Т. Экономические модели и реформирование здравоохранения: опыт организации различных систем управления здравоохранением // Медицинские новости. — 2015. — №6. — С. 61-68.</w:t>
      </w:r>
    </w:p>
    <w:p w:rsidR="00B01FC3" w:rsidRPr="00B01FC3" w:rsidRDefault="00B01FC3" w:rsidP="00B01FC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.        Яковлева О.А. Рынок медицинских услуг в России//Бюллетень медицинских </w:t>
      </w:r>
      <w:proofErr w:type="gramStart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интернет-конференций</w:t>
      </w:r>
      <w:proofErr w:type="gramEnd"/>
      <w:r w:rsidRPr="00B01FC3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— 2014. — Т. 4. — № 11. — С. 1119.</w:t>
      </w:r>
    </w:p>
    <w:p w:rsidR="00D96D2E" w:rsidRPr="001302EE" w:rsidRDefault="00D96D2E" w:rsidP="00D96D2E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D96D2E" w:rsidRPr="001302EE" w:rsidTr="00E26429">
        <w:tc>
          <w:tcPr>
            <w:tcW w:w="3227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FE31D1" wp14:editId="44C9F9BD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D2E" w:rsidRPr="001302EE" w:rsidRDefault="00D96D2E" w:rsidP="00D96D2E">
      <w:pPr>
        <w:spacing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D96D2E" w:rsidRPr="001302EE" w:rsidTr="00E26429">
        <w:tc>
          <w:tcPr>
            <w:tcW w:w="4952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1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7EA732" wp14:editId="7CE0F357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D2E" w:rsidRPr="001302EE" w:rsidRDefault="00D96D2E" w:rsidP="00D96D2E">
      <w:pPr>
        <w:spacing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111"/>
      </w:tblGrid>
      <w:tr w:rsidR="00D96D2E" w:rsidRPr="001302EE" w:rsidTr="00E26429">
        <w:trPr>
          <w:jc w:val="center"/>
        </w:trPr>
        <w:tc>
          <w:tcPr>
            <w:tcW w:w="4219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6D2E" w:rsidRPr="001302EE" w:rsidRDefault="00D96D2E" w:rsidP="00E2642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13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E44A10" wp14:editId="3CFA3296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D2E" w:rsidRPr="001302EE" w:rsidRDefault="00D96D2E" w:rsidP="00D96D2E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D96D2E" w:rsidRPr="001302EE" w:rsidTr="00E26429">
        <w:tc>
          <w:tcPr>
            <w:tcW w:w="3652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15" w:history="1">
              <w:r w:rsidRPr="001302E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D96D2E" w:rsidRPr="001302EE" w:rsidRDefault="00D96D2E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73781C" wp14:editId="19D3BF4A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D2E" w:rsidRDefault="00D96D2E" w:rsidP="00D96D2E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D96D2E" w:rsidRPr="001302EE" w:rsidTr="00E26429">
        <w:tc>
          <w:tcPr>
            <w:tcW w:w="3936" w:type="dxa"/>
          </w:tcPr>
          <w:p w:rsidR="00D96D2E" w:rsidRPr="001302EE" w:rsidRDefault="00D96D2E" w:rsidP="00E26429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6D2E" w:rsidRPr="001302EE" w:rsidRDefault="00D96D2E" w:rsidP="00E26429">
            <w:pPr>
              <w:jc w:val="center"/>
              <w:rPr>
                <w:rFonts w:ascii="Calibri" w:eastAsia="Calibri" w:hAnsi="Calibri" w:cs="Times New Roman"/>
              </w:rPr>
            </w:pPr>
            <w:hyperlink r:id="rId17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D96D2E" w:rsidRPr="001302EE" w:rsidRDefault="00D96D2E" w:rsidP="00E26429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5E29AF" wp14:editId="16721A6F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FC3" w:rsidRPr="00B01FC3" w:rsidRDefault="00B01FC3">
      <w:bookmarkStart w:id="0" w:name="_GoBack"/>
      <w:bookmarkEnd w:id="0"/>
    </w:p>
    <w:sectPr w:rsidR="00B01FC3" w:rsidRPr="00B01FC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3AF" w:rsidRDefault="006C13AF" w:rsidP="003E0AA2">
      <w:pPr>
        <w:spacing w:after="0" w:line="240" w:lineRule="auto"/>
      </w:pPr>
      <w:r>
        <w:separator/>
      </w:r>
    </w:p>
  </w:endnote>
  <w:endnote w:type="continuationSeparator" w:id="0">
    <w:p w:rsidR="006C13AF" w:rsidRDefault="006C13AF" w:rsidP="003E0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A2" w:rsidRDefault="003E0AA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A2" w:rsidRDefault="003E0AA2" w:rsidP="003E0AA2">
    <w:pPr>
      <w:pStyle w:val="a5"/>
    </w:pPr>
    <w:r>
      <w:t xml:space="preserve">Вернуться в каталог готовых дипломов и магистерских диссертаций </w:t>
    </w:r>
  </w:p>
  <w:p w:rsidR="003E0AA2" w:rsidRDefault="003E0AA2" w:rsidP="003E0AA2">
    <w:pPr>
      <w:pStyle w:val="a5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A2" w:rsidRDefault="003E0A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3AF" w:rsidRDefault="006C13AF" w:rsidP="003E0AA2">
      <w:pPr>
        <w:spacing w:after="0" w:line="240" w:lineRule="auto"/>
      </w:pPr>
      <w:r>
        <w:separator/>
      </w:r>
    </w:p>
  </w:footnote>
  <w:footnote w:type="continuationSeparator" w:id="0">
    <w:p w:rsidR="006C13AF" w:rsidRDefault="006C13AF" w:rsidP="003E0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A2" w:rsidRDefault="003E0AA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7FF" w:rsidRDefault="001F17FF" w:rsidP="001F17FF">
    <w:pPr>
      <w:pStyle w:val="a3"/>
    </w:pPr>
    <w:r>
      <w:t>Узнайте стоимость написания на заказ студенческих и аспирантских работ</w:t>
    </w:r>
  </w:p>
  <w:p w:rsidR="003E0AA2" w:rsidRDefault="001F17FF" w:rsidP="001F17FF">
    <w:pPr>
      <w:pStyle w:val="a3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A2" w:rsidRDefault="003E0AA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0261"/>
    <w:multiLevelType w:val="multilevel"/>
    <w:tmpl w:val="DD6C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4C217D"/>
    <w:multiLevelType w:val="multilevel"/>
    <w:tmpl w:val="E85E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2C14B9"/>
    <w:multiLevelType w:val="multilevel"/>
    <w:tmpl w:val="6CCA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7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C3"/>
    <w:rsid w:val="001F17FF"/>
    <w:rsid w:val="00252D36"/>
    <w:rsid w:val="00351401"/>
    <w:rsid w:val="003E0AA2"/>
    <w:rsid w:val="0068795B"/>
    <w:rsid w:val="006C13AF"/>
    <w:rsid w:val="008D6CFD"/>
    <w:rsid w:val="00A17A7E"/>
    <w:rsid w:val="00A42522"/>
    <w:rsid w:val="00B01FC3"/>
    <w:rsid w:val="00D9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3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AA2"/>
  </w:style>
  <w:style w:type="paragraph" w:styleId="a5">
    <w:name w:val="footer"/>
    <w:basedOn w:val="a"/>
    <w:link w:val="a6"/>
    <w:uiPriority w:val="99"/>
    <w:unhideWhenUsed/>
    <w:rsid w:val="003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AA2"/>
  </w:style>
  <w:style w:type="table" w:customStyle="1" w:styleId="2">
    <w:name w:val="Сетка таблицы2"/>
    <w:basedOn w:val="a1"/>
    <w:next w:val="a7"/>
    <w:uiPriority w:val="59"/>
    <w:rsid w:val="00D96D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D96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9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3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AA2"/>
  </w:style>
  <w:style w:type="paragraph" w:styleId="a5">
    <w:name w:val="footer"/>
    <w:basedOn w:val="a"/>
    <w:link w:val="a6"/>
    <w:uiPriority w:val="99"/>
    <w:unhideWhenUsed/>
    <w:rsid w:val="003E0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AA2"/>
  </w:style>
  <w:style w:type="table" w:customStyle="1" w:styleId="2">
    <w:name w:val="Сетка таблицы2"/>
    <w:basedOn w:val="a1"/>
    <w:next w:val="a7"/>
    <w:uiPriority w:val="59"/>
    <w:rsid w:val="00D96D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D96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9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8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0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1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1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248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7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1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77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83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888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463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7580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90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54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22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0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669938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354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002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79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84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224343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330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667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686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114532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125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643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123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2082680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145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662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563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669795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92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02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3094423">
              <w:marLeft w:val="0"/>
              <w:marRight w:val="0"/>
              <w:marTop w:val="0"/>
              <w:marBottom w:val="0"/>
              <w:divBdr>
                <w:top w:val="single" w:sz="6" w:space="0" w:color="1A1C2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1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6109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7786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2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&#1091;&#1095;&#1077;&#1073;&#1085;&#1080;&#1082;&#1080;.&#1080;&#1085;&#1092;&#1086;&#1088;&#1084;2000.&#1088;&#1092;/fit1.s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kar.shtml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otu.shtm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57</Pages>
  <Words>14497</Words>
  <Characters>82636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</cp:revision>
  <dcterms:created xsi:type="dcterms:W3CDTF">2021-03-29T06:45:00Z</dcterms:created>
  <dcterms:modified xsi:type="dcterms:W3CDTF">2023-05-11T14:54:00Z</dcterms:modified>
</cp:coreProperties>
</file>